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52" w:rsidRDefault="00FF4E52" w:rsidP="00FF4E52">
      <w:pPr>
        <w:jc w:val="center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国际航行船舶《连续概要记录》申请书</w:t>
      </w:r>
    </w:p>
    <w:p w:rsidR="00FF4E52" w:rsidRDefault="00FF4E52" w:rsidP="00FF4E52">
      <w:pPr>
        <w:rPr>
          <w:bCs/>
          <w:sz w:val="24"/>
        </w:rPr>
      </w:pPr>
    </w:p>
    <w:p w:rsidR="00FF4E52" w:rsidRDefault="00FF4E52" w:rsidP="00FF4E52">
      <w:pPr>
        <w:spacing w:line="260" w:lineRule="exact"/>
      </w:pPr>
      <w:r>
        <w:rPr>
          <w:rFonts w:hint="eastAsia"/>
          <w:bCs/>
          <w:u w:val="single"/>
        </w:rPr>
        <w:t xml:space="preserve">               </w:t>
      </w:r>
      <w:r>
        <w:rPr>
          <w:rFonts w:hint="eastAsia"/>
          <w:bCs/>
        </w:rPr>
        <w:t>海事局：</w:t>
      </w:r>
    </w:p>
    <w:p w:rsidR="00FF4E52" w:rsidRDefault="00FF4E52" w:rsidP="00FF4E52">
      <w:pPr>
        <w:spacing w:line="260" w:lineRule="exact"/>
        <w:rPr>
          <w:rFonts w:ascii="宋体" w:hAnsi="宋体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（船舶）已在中华人民共和国登记注册，船舶识别号：</w:t>
      </w:r>
      <w:r>
        <w:rPr>
          <w:rFonts w:ascii="宋体" w:hAnsi="宋体" w:hint="eastAsia"/>
          <w:u w:val="single"/>
        </w:rPr>
        <w:t>_________</w:t>
      </w:r>
      <w:r>
        <w:rPr>
          <w:rFonts w:ascii="宋体" w:hAnsi="宋体" w:hint="eastAsia"/>
        </w:rPr>
        <w:t>船籍港：</w:t>
      </w:r>
      <w:r>
        <w:rPr>
          <w:rFonts w:ascii="宋体" w:hAnsi="宋体" w:hint="eastAsia"/>
          <w:u w:val="single"/>
        </w:rPr>
        <w:t xml:space="preserve">        </w:t>
      </w:r>
      <w:r>
        <w:rPr>
          <w:rFonts w:ascii="宋体" w:hAnsi="宋体" w:hint="eastAsia"/>
        </w:rPr>
        <w:t>，IMO编号：</w:t>
      </w:r>
      <w:r>
        <w:rPr>
          <w:rFonts w:ascii="宋体" w:hAnsi="宋体" w:hint="eastAsia"/>
          <w:u w:val="single"/>
        </w:rPr>
        <w:t xml:space="preserve">         </w:t>
      </w:r>
      <w:r>
        <w:rPr>
          <w:rFonts w:ascii="宋体" w:hAnsi="宋体" w:hint="eastAsia"/>
        </w:rPr>
        <w:t>，按照《国际航行船舶配备&lt;连续概要记录&gt;规定》，现申请首次□/变更后/ □/毁损或灭失□/变更船旗登记（注销登记情况）□/签发《连续概要记录》文件，并提交相关材料，请予核准</w:t>
      </w:r>
      <w:r>
        <w:rPr>
          <w:rFonts w:hint="eastAsia"/>
        </w:rPr>
        <w:t>。</w:t>
      </w:r>
    </w:p>
    <w:p w:rsidR="00FF4E52" w:rsidRDefault="00FF4E52" w:rsidP="00FF4E52">
      <w:pPr>
        <w:spacing w:line="260" w:lineRule="exact"/>
      </w:pPr>
      <w:r>
        <w:rPr>
          <w:rFonts w:hint="eastAsia"/>
        </w:rPr>
        <w:t xml:space="preserve">                           </w:t>
      </w:r>
    </w:p>
    <w:p w:rsidR="00FF4E52" w:rsidRDefault="00FF4E52" w:rsidP="00FF4E52">
      <w:pPr>
        <w:spacing w:line="260" w:lineRule="exact"/>
        <w:rPr>
          <w:rFonts w:ascii="宋体" w:hAnsi="宋体"/>
        </w:rPr>
      </w:pPr>
      <w:r>
        <w:rPr>
          <w:rFonts w:hint="eastAsia"/>
        </w:rPr>
        <w:t>船舶所有人</w:t>
      </w:r>
      <w:r>
        <w:rPr>
          <w:rFonts w:hint="eastAsia"/>
        </w:rPr>
        <w:t xml:space="preserve">   </w:t>
      </w:r>
      <w:r>
        <w:rPr>
          <w:rFonts w:ascii="宋体" w:hAnsi="宋体" w:hint="eastAsia"/>
        </w:rPr>
        <w:t>□</w:t>
      </w:r>
    </w:p>
    <w:p w:rsidR="00FF4E52" w:rsidRDefault="00FF4E52" w:rsidP="00FF4E52">
      <w:pPr>
        <w:spacing w:line="260" w:lineRule="exact"/>
        <w:rPr>
          <w:rFonts w:ascii="宋体" w:hAnsi="宋体"/>
        </w:rPr>
      </w:pPr>
      <w:r>
        <w:rPr>
          <w:rFonts w:ascii="宋体" w:hAnsi="宋体" w:hint="eastAsia"/>
        </w:rPr>
        <w:t>光船承租人   □</w:t>
      </w:r>
    </w:p>
    <w:p w:rsidR="00FF4E52" w:rsidRDefault="00FF4E52" w:rsidP="00FF4E52">
      <w:pPr>
        <w:spacing w:line="26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（适用于从境外租进船舶）                 </w:t>
      </w:r>
      <w:r>
        <w:rPr>
          <w:rFonts w:hint="eastAsia"/>
        </w:rPr>
        <w:t>申请人盖章：</w:t>
      </w:r>
    </w:p>
    <w:p w:rsidR="00FF4E52" w:rsidRDefault="00FF4E52" w:rsidP="00FF4E52">
      <w:pPr>
        <w:spacing w:line="260" w:lineRule="exact"/>
        <w:rPr>
          <w:rFonts w:ascii="宋体" w:hAnsi="宋体"/>
        </w:rPr>
      </w:pPr>
      <w:r>
        <w:rPr>
          <w:rFonts w:hint="eastAsia"/>
        </w:rPr>
        <w:t>船舶管理人</w:t>
      </w:r>
      <w:r>
        <w:rPr>
          <w:rFonts w:hint="eastAsia"/>
        </w:rPr>
        <w:t xml:space="preserve">   </w:t>
      </w:r>
      <w:r>
        <w:rPr>
          <w:rFonts w:ascii="宋体" w:hAnsi="宋体" w:hint="eastAsia"/>
        </w:rPr>
        <w:t>□</w:t>
      </w:r>
    </w:p>
    <w:p w:rsidR="00FF4E52" w:rsidRDefault="00FF4E52" w:rsidP="00FF4E52">
      <w:pPr>
        <w:spacing w:line="260" w:lineRule="exact"/>
        <w:rPr>
          <w:rFonts w:ascii="宋体" w:hAnsi="宋体"/>
        </w:rPr>
      </w:pPr>
      <w:r>
        <w:rPr>
          <w:rFonts w:ascii="宋体" w:hAnsi="宋体" w:hint="eastAsia"/>
        </w:rPr>
        <w:t>（经所有人授权）                             年    月    日</w:t>
      </w:r>
    </w:p>
    <w:p w:rsidR="00FF4E52" w:rsidRDefault="00FF4E52" w:rsidP="00FF4E52">
      <w:pPr>
        <w:spacing w:line="260" w:lineRule="exact"/>
        <w:rPr>
          <w:rFonts w:ascii="宋体" w:hAnsi="宋体"/>
          <w:b/>
          <w:bCs/>
        </w:rPr>
      </w:pP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一、提交申请材料情况</w:t>
      </w:r>
    </w:p>
    <w:p w:rsidR="00FF4E52" w:rsidRDefault="00FF4E52" w:rsidP="00FF4E52">
      <w:pPr>
        <w:spacing w:line="240" w:lineRule="exac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（一）首次申请</w:t>
      </w:r>
      <w:r>
        <w:rPr>
          <w:rFonts w:ascii="宋体" w:hAnsi="宋体" w:hint="eastAsia"/>
          <w:sz w:val="18"/>
          <w:szCs w:val="18"/>
        </w:rPr>
        <w:t xml:space="preserve">□：                                           </w:t>
      </w:r>
      <w:r>
        <w:rPr>
          <w:rFonts w:ascii="宋体" w:hAnsi="宋体" w:hint="eastAsia"/>
          <w:b/>
          <w:bCs/>
          <w:sz w:val="18"/>
          <w:szCs w:val="18"/>
        </w:rPr>
        <w:t xml:space="preserve"> 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1、中英文《表格1》及其电子文档                                                     □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2、《符合证明》或《临时符合证明》及其复印件                                          □                                           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3、《安全管理证书》或《临时安全管理证书》及其复印件                                  □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4、《国际船舶保安证书》或《临时国际船舶保安证书》及其复印件                          □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5、</w:t>
      </w:r>
      <w:proofErr w:type="gramStart"/>
      <w:r>
        <w:rPr>
          <w:rFonts w:ascii="宋体" w:hAnsi="宋体" w:hint="eastAsia"/>
          <w:sz w:val="18"/>
          <w:szCs w:val="18"/>
        </w:rPr>
        <w:t>舶</w:t>
      </w:r>
      <w:proofErr w:type="gramEnd"/>
      <w:r>
        <w:rPr>
          <w:rFonts w:ascii="宋体" w:hAnsi="宋体" w:hint="eastAsia"/>
          <w:sz w:val="18"/>
          <w:szCs w:val="18"/>
        </w:rPr>
        <w:t>在前一船旗国持有的《连续概要记录》的全部副本其及因注销而签发的《连续概要记录》的正本及其复印件。（适用于从国外转入的船舶）                                                              □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6、委托证明及委托人和被委托人身份证明及其复印件（委托时）                           □</w:t>
      </w:r>
    </w:p>
    <w:p w:rsidR="00FF4E52" w:rsidRDefault="00FF4E52" w:rsidP="00FF4E52">
      <w:pPr>
        <w:tabs>
          <w:tab w:val="left" w:pos="6300"/>
        </w:tabs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（二）变更后申请</w:t>
      </w:r>
      <w:r>
        <w:rPr>
          <w:rFonts w:ascii="宋体" w:hAnsi="宋体" w:hint="eastAsia"/>
          <w:sz w:val="18"/>
          <w:szCs w:val="18"/>
        </w:rPr>
        <w:t>□</w:t>
      </w:r>
      <w:r>
        <w:rPr>
          <w:rFonts w:ascii="宋体" w:hAnsi="宋体" w:hint="eastAsia"/>
          <w:b/>
          <w:bCs/>
          <w:sz w:val="18"/>
          <w:szCs w:val="18"/>
        </w:rPr>
        <w:t>：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1、中英文《表格2》（针对记载项目发生变化而制定的修正表格）副本                       □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2、相关证明材料                                                                     □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3、委托证明及委托人和被委托人身份证明及其复印件（委托时）                           □</w:t>
      </w:r>
    </w:p>
    <w:p w:rsidR="00FF4E52" w:rsidRDefault="00FF4E52" w:rsidP="00FF4E52">
      <w:pPr>
        <w:spacing w:line="240" w:lineRule="exac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（三）补发（毁损或灭失）申请</w:t>
      </w:r>
      <w:r>
        <w:rPr>
          <w:rFonts w:ascii="宋体" w:hAnsi="宋体" w:hint="eastAsia"/>
          <w:sz w:val="18"/>
          <w:szCs w:val="18"/>
        </w:rPr>
        <w:t xml:space="preserve">□：                                        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1、书面报告和具体说明                                                               □  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2、毁损或灭失的文件清单                                                             □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3、相关的证明材料                                                                     □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4、委托证明及委托人和被委托人身份证明及其复印件（委托时）                           □</w:t>
      </w:r>
    </w:p>
    <w:p w:rsidR="00FF4E52" w:rsidRDefault="00FF4E52" w:rsidP="00FF4E52">
      <w:pPr>
        <w:spacing w:line="240" w:lineRule="exac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（四）</w:t>
      </w:r>
      <w:r>
        <w:rPr>
          <w:rFonts w:ascii="宋体" w:hAnsi="宋体" w:hint="eastAsia"/>
          <w:b/>
          <w:sz w:val="18"/>
          <w:szCs w:val="18"/>
        </w:rPr>
        <w:t>变更船旗登记（注销登记情况）</w:t>
      </w:r>
      <w:r>
        <w:rPr>
          <w:rFonts w:ascii="宋体" w:hAnsi="宋体" w:hint="eastAsia"/>
          <w:sz w:val="18"/>
          <w:szCs w:val="18"/>
        </w:rPr>
        <w:t>□</w:t>
      </w:r>
      <w:r>
        <w:rPr>
          <w:rFonts w:ascii="宋体" w:hAnsi="宋体" w:hint="eastAsia"/>
          <w:b/>
          <w:bCs/>
          <w:sz w:val="18"/>
          <w:szCs w:val="18"/>
        </w:rPr>
        <w:t>：</w:t>
      </w:r>
    </w:p>
    <w:p w:rsidR="00FF4E52" w:rsidRDefault="00FF4E52" w:rsidP="00FF4E52">
      <w:pPr>
        <w:tabs>
          <w:tab w:val="left" w:pos="6300"/>
          <w:tab w:val="left" w:pos="6480"/>
        </w:tabs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1、中英文《表格2》（针对记载项目发生变化而制定的修正表格）副本                       □</w:t>
      </w:r>
    </w:p>
    <w:p w:rsidR="00FF4E52" w:rsidRDefault="00FF4E52" w:rsidP="00FF4E52">
      <w:pPr>
        <w:spacing w:line="240" w:lineRule="exact"/>
        <w:ind w:rightChars="98" w:right="206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2、下一船旗国政府主管机关的邮寄地址（适用转移境外船舶）                             □  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3、相关的证明材料                                                                   □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4、委托证明及委托人和被委托人身份证明及其复印件（委托时）                           □</w:t>
      </w:r>
    </w:p>
    <w:p w:rsidR="00FF4E52" w:rsidRDefault="00FF4E52" w:rsidP="00FF4E52">
      <w:pPr>
        <w:spacing w:line="240" w:lineRule="exact"/>
        <w:rPr>
          <w:rFonts w:ascii="宋体" w:hAnsi="宋体"/>
          <w:b/>
          <w:bCs/>
          <w:sz w:val="18"/>
          <w:szCs w:val="18"/>
          <w:u w:val="thick"/>
        </w:rPr>
      </w:pPr>
      <w:r>
        <w:rPr>
          <w:rFonts w:ascii="宋体" w:hAnsi="宋体" w:hint="eastAsia"/>
          <w:b/>
          <w:bCs/>
          <w:sz w:val="18"/>
          <w:szCs w:val="18"/>
          <w:u w:val="thick"/>
        </w:rPr>
        <w:t>注：适用项在□里打“√”，不使用项在□里打“╳”。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二、申请人联系方式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申请人邮政编码及地址：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联系部门/联络人：                      联系电话/传真：             电子邮箱：</w:t>
      </w:r>
    </w:p>
    <w:p w:rsidR="00FF4E52" w:rsidRDefault="00FF4E52" w:rsidP="00FF4E52">
      <w:pPr>
        <w:spacing w:line="240" w:lineRule="exac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三、有关说明：</w:t>
      </w:r>
    </w:p>
    <w:p w:rsidR="00FF4E52" w:rsidRDefault="00FF4E52" w:rsidP="00FF4E52">
      <w:pPr>
        <w:spacing w:line="240" w:lineRule="exac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（一）适用范围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1、自</w:t>
      </w:r>
      <w:r>
        <w:rPr>
          <w:rFonts w:ascii="宋体" w:hAnsi="宋体"/>
          <w:sz w:val="18"/>
          <w:szCs w:val="18"/>
        </w:rPr>
        <w:t>2004年7月1日起，所有中国籍国际航行客船和500总吨及以上的货船必须配备由船籍港船舶登记机关签发的《连续概要记录》。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2、对于</w:t>
      </w:r>
      <w:r>
        <w:rPr>
          <w:rFonts w:ascii="宋体" w:hAnsi="宋体"/>
          <w:sz w:val="18"/>
          <w:szCs w:val="18"/>
        </w:rPr>
        <w:t>2004年7月1日以前建造的船舶，《连续概要记录》应至少提供该船自2004年7月1日起的记录。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、2009年1月1日起，根据《经修正的〈1974年国际海上人命安全公约〉》修正案（MSC.194(80)号决议）和《保持连续概要记录（CSR）的格式和导则》修正案（MSC.198(80)号决议）的要求，将原《表格1》和《表格2》进行修订并启用。</w:t>
      </w:r>
    </w:p>
    <w:p w:rsidR="00FF4E52" w:rsidRDefault="00FF4E52" w:rsidP="00FF4E52">
      <w:pPr>
        <w:spacing w:line="240" w:lineRule="exac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（二）保存</w:t>
      </w:r>
    </w:p>
    <w:p w:rsidR="00FF4E52" w:rsidRDefault="00FF4E52" w:rsidP="00FF4E5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1、船舶取得《连续概要记录》后应保持连续记录，所记载内容不得修改、删除或以任何方式擦除或涂改。</w:t>
      </w:r>
    </w:p>
    <w:p w:rsidR="00FF4E52" w:rsidRDefault="00FF4E52" w:rsidP="00FF4E52">
      <w:pPr>
        <w:spacing w:line="240" w:lineRule="exact"/>
      </w:pPr>
      <w:r>
        <w:rPr>
          <w:rFonts w:ascii="宋体" w:hAnsi="宋体" w:hint="eastAsia"/>
          <w:sz w:val="18"/>
          <w:szCs w:val="18"/>
        </w:rPr>
        <w:t>2、船舶买卖、变更船旗、光船租赁时，《连续概要记录》应留船保存，并随时可供检查。</w:t>
      </w:r>
    </w:p>
    <w:p w:rsidR="00637DCF" w:rsidRPr="00FF4E52" w:rsidRDefault="00637DCF">
      <w:bookmarkStart w:id="0" w:name="_GoBack"/>
      <w:bookmarkEnd w:id="0"/>
    </w:p>
    <w:sectPr w:rsidR="00637DCF" w:rsidRPr="00FF4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E9" w:rsidRDefault="005D07E9" w:rsidP="00FF4E52">
      <w:r>
        <w:separator/>
      </w:r>
    </w:p>
  </w:endnote>
  <w:endnote w:type="continuationSeparator" w:id="0">
    <w:p w:rsidR="005D07E9" w:rsidRDefault="005D07E9" w:rsidP="00FF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E9" w:rsidRDefault="005D07E9" w:rsidP="00FF4E52">
      <w:r>
        <w:separator/>
      </w:r>
    </w:p>
  </w:footnote>
  <w:footnote w:type="continuationSeparator" w:id="0">
    <w:p w:rsidR="005D07E9" w:rsidRDefault="005D07E9" w:rsidP="00FF4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C6"/>
    <w:rsid w:val="00043BB2"/>
    <w:rsid w:val="002D14F0"/>
    <w:rsid w:val="002E7CC9"/>
    <w:rsid w:val="00380596"/>
    <w:rsid w:val="00481949"/>
    <w:rsid w:val="00533DEE"/>
    <w:rsid w:val="005D07E9"/>
    <w:rsid w:val="00605700"/>
    <w:rsid w:val="00637DCF"/>
    <w:rsid w:val="008200C0"/>
    <w:rsid w:val="00833BEF"/>
    <w:rsid w:val="008535BD"/>
    <w:rsid w:val="00B424F9"/>
    <w:rsid w:val="00DB04FB"/>
    <w:rsid w:val="00E41720"/>
    <w:rsid w:val="00EB0373"/>
    <w:rsid w:val="00FA51C6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E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E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E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E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E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E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undefined</dc:creator>
  <cp:keywords/>
  <dc:description/>
  <cp:lastModifiedBy>undefined</cp:lastModifiedBy>
  <cp:revision>2</cp:revision>
  <dcterms:created xsi:type="dcterms:W3CDTF">2018-03-30T08:37:00Z</dcterms:created>
  <dcterms:modified xsi:type="dcterms:W3CDTF">2018-03-30T08:37:00Z</dcterms:modified>
</cp:coreProperties>
</file>